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6E1BB" w14:textId="77777777" w:rsidR="00BA67C0" w:rsidRPr="00BA67C0" w:rsidRDefault="00BA67C0" w:rsidP="00BA67C0">
      <w:pPr>
        <w:pStyle w:val="Heading2"/>
        <w:jc w:val="center"/>
        <w:rPr>
          <w:rFonts w:ascii="Arial" w:hAnsi="Arial" w:cs="Arial"/>
          <w:color w:val="auto"/>
        </w:rPr>
      </w:pPr>
      <w:r w:rsidRPr="00BA67C0">
        <w:rPr>
          <w:rFonts w:ascii="Arial" w:hAnsi="Arial" w:cs="Arial"/>
          <w:b/>
          <w:bCs/>
          <w:noProof/>
          <w:color w:val="999999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908EC6" wp14:editId="03C21375">
                <wp:simplePos x="0" y="0"/>
                <wp:positionH relativeFrom="column">
                  <wp:posOffset>10160</wp:posOffset>
                </wp:positionH>
                <wp:positionV relativeFrom="paragraph">
                  <wp:posOffset>-186690</wp:posOffset>
                </wp:positionV>
                <wp:extent cx="5914390" cy="1005840"/>
                <wp:effectExtent l="19050" t="19050" r="10160" b="2286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4390" cy="10058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3E91F" w14:textId="77777777" w:rsidR="00BA67C0" w:rsidRPr="00AA5D0E" w:rsidRDefault="00BA67C0" w:rsidP="00BA67C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SOP# 302</w:t>
                            </w:r>
                            <w:r w:rsidRPr="00AA5D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AA5D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AA5D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AA5D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AA5D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AA5D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AA5D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AA5D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  <w:t>Approved By:</w:t>
                            </w:r>
                          </w:p>
                          <w:p w14:paraId="4CB30BE6" w14:textId="77777777" w:rsidR="00BA67C0" w:rsidRPr="00AA5D0E" w:rsidRDefault="002A7390" w:rsidP="00BA67C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Facility Status Policy </w:t>
                            </w:r>
                            <w:r w:rsidR="00BA67C0" w:rsidRPr="00AA5D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="00BA67C0" w:rsidRPr="00AA5D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="00BA67C0" w:rsidRPr="00AA5D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="00BA67C0" w:rsidRPr="00AA5D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="00BA67C0" w:rsidRPr="00AA5D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="00BA67C0" w:rsidRPr="00AA5D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</w:p>
                          <w:p w14:paraId="0BDC54E5" w14:textId="77777777" w:rsidR="00BA67C0" w:rsidRPr="00AA5D0E" w:rsidRDefault="00BA67C0" w:rsidP="00BA67C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AA5D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Effective:</w:t>
                            </w:r>
                            <w:r w:rsidRPr="00AA5D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June 30, 2016</w:t>
                            </w:r>
                            <w:r w:rsidRPr="00AA5D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AA5D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AA5D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AA5D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AA5D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</w:p>
                          <w:p w14:paraId="1EB17C9B" w14:textId="77777777" w:rsidR="00BA67C0" w:rsidRPr="00AA5D0E" w:rsidRDefault="00BA67C0" w:rsidP="00BA67C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Updated</w:t>
                            </w:r>
                            <w:r w:rsidRPr="00AA5D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:</w:t>
                            </w:r>
                            <w:r w:rsidRPr="00AA5D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N/A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  <w:t>Chad Newland</w:t>
                            </w:r>
                          </w:p>
                          <w:p w14:paraId="1A060E9E" w14:textId="77777777" w:rsidR="00BA67C0" w:rsidRPr="00AA5D0E" w:rsidRDefault="00BA67C0" w:rsidP="00BA67C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Reviewed</w:t>
                            </w:r>
                            <w:r w:rsidRPr="00AA5D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:</w:t>
                            </w:r>
                            <w:r w:rsidRPr="00AA5D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June 30, 2016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  <w:t>Operations Manager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08EC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8pt;margin-top:-14.7pt;width:465.7pt;height:7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" strokeweight="2.25pt">
                <v:fill opacity="0"/>
                <v:stroke linestyle="thinThin"/>
                <v:textbox>
                  <w:txbxContent>
                    <w:p w14:paraId="1023E91F" w14:textId="77777777" w:rsidR="00BA67C0" w:rsidRPr="00AA5D0E" w:rsidRDefault="00BA67C0" w:rsidP="00BA67C0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SOP# 302</w:t>
                      </w:r>
                      <w:r w:rsidRPr="00AA5D0E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AA5D0E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AA5D0E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AA5D0E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AA5D0E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AA5D0E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AA5D0E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AA5D0E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  <w:t>Approved By:</w:t>
                      </w:r>
                    </w:p>
                    <w:p w14:paraId="4CB30BE6" w14:textId="77777777" w:rsidR="00BA67C0" w:rsidRPr="00AA5D0E" w:rsidRDefault="002A7390" w:rsidP="00BA67C0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 xml:space="preserve">Facility Status Policy </w:t>
                      </w:r>
                      <w:r w:rsidR="00BA67C0" w:rsidRPr="00AA5D0E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="00BA67C0" w:rsidRPr="00AA5D0E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="00BA67C0" w:rsidRPr="00AA5D0E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="00BA67C0" w:rsidRPr="00AA5D0E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="00BA67C0" w:rsidRPr="00AA5D0E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="00BA67C0" w:rsidRPr="00AA5D0E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</w:p>
                    <w:p w14:paraId="0BDC54E5" w14:textId="77777777" w:rsidR="00BA67C0" w:rsidRPr="00AA5D0E" w:rsidRDefault="00BA67C0" w:rsidP="00BA67C0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AA5D0E">
                        <w:rPr>
                          <w:rFonts w:ascii="Arial" w:hAnsi="Arial" w:cs="Arial"/>
                          <w:b/>
                          <w:sz w:val="22"/>
                        </w:rPr>
                        <w:t>Effective:</w:t>
                      </w:r>
                      <w:r w:rsidRPr="00AA5D0E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June 30, 2016</w:t>
                      </w:r>
                      <w:r w:rsidRPr="00AA5D0E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AA5D0E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AA5D0E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AA5D0E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AA5D0E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</w:p>
                    <w:p w14:paraId="1EB17C9B" w14:textId="77777777" w:rsidR="00BA67C0" w:rsidRPr="00AA5D0E" w:rsidRDefault="00BA67C0" w:rsidP="00BA67C0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Updated</w:t>
                      </w:r>
                      <w:r w:rsidRPr="00AA5D0E">
                        <w:rPr>
                          <w:rFonts w:ascii="Arial" w:hAnsi="Arial" w:cs="Arial"/>
                          <w:b/>
                          <w:sz w:val="22"/>
                        </w:rPr>
                        <w:t>:</w:t>
                      </w:r>
                      <w:r w:rsidRPr="00AA5D0E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N/A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  <w:t>Chad Newland</w:t>
                      </w:r>
                    </w:p>
                    <w:p w14:paraId="1A060E9E" w14:textId="77777777" w:rsidR="00BA67C0" w:rsidRPr="00AA5D0E" w:rsidRDefault="00BA67C0" w:rsidP="00BA67C0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Reviewed</w:t>
                      </w:r>
                      <w:r w:rsidRPr="00AA5D0E">
                        <w:rPr>
                          <w:rFonts w:ascii="Arial" w:hAnsi="Arial" w:cs="Arial"/>
                          <w:b/>
                          <w:sz w:val="22"/>
                        </w:rPr>
                        <w:t>:</w:t>
                      </w:r>
                      <w:r w:rsidRPr="00AA5D0E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June 30, 2016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  <w:t>Operations Manager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A67C0">
        <w:rPr>
          <w:rFonts w:ascii="Arial" w:hAnsi="Arial" w:cs="Arial"/>
          <w:b/>
          <w:color w:val="auto"/>
        </w:rPr>
        <w:t>FACILITY STATUS POLIC</w:t>
      </w:r>
      <w:bookmarkStart w:id="0" w:name="_GoBack"/>
      <w:r w:rsidRPr="004D63FD">
        <w:rPr>
          <w:rFonts w:ascii="Arial" w:hAnsi="Arial" w:cs="Arial"/>
          <w:b/>
          <w:color w:val="auto"/>
        </w:rPr>
        <w:t>Y</w:t>
      </w:r>
      <w:bookmarkEnd w:id="0"/>
    </w:p>
    <w:p w14:paraId="10CE95F5" w14:textId="77777777" w:rsidR="004A4A2A" w:rsidRPr="00440B0A" w:rsidRDefault="00D02659" w:rsidP="00D02659">
      <w:pPr>
        <w:pStyle w:val="Heading2"/>
        <w:rPr>
          <w:rFonts w:asciiTheme="minorHAnsi" w:hAnsiTheme="minorHAnsi" w:cs="Arial"/>
          <w:sz w:val="22"/>
          <w:szCs w:val="22"/>
        </w:rPr>
      </w:pPr>
      <w:r w:rsidRPr="00440B0A">
        <w:rPr>
          <w:rFonts w:asciiTheme="minorHAnsi" w:hAnsiTheme="minorHAnsi" w:cs="Arial"/>
          <w:sz w:val="22"/>
          <w:szCs w:val="22"/>
        </w:rPr>
        <w:t>Policy</w:t>
      </w:r>
    </w:p>
    <w:p w14:paraId="605B955E" w14:textId="482DFF04" w:rsidR="00D02659" w:rsidRPr="00440B0A" w:rsidRDefault="00D02659">
      <w:pPr>
        <w:rPr>
          <w:rFonts w:asciiTheme="minorHAnsi" w:hAnsiTheme="minorHAnsi" w:cs="Arial"/>
          <w:sz w:val="22"/>
          <w:szCs w:val="22"/>
        </w:rPr>
      </w:pPr>
      <w:r w:rsidRPr="00440B0A">
        <w:rPr>
          <w:rFonts w:asciiTheme="minorHAnsi" w:hAnsiTheme="minorHAnsi" w:cs="Arial"/>
          <w:sz w:val="22"/>
          <w:szCs w:val="22"/>
        </w:rPr>
        <w:t xml:space="preserve">It is the policy of </w:t>
      </w:r>
      <w:proofErr w:type="spellStart"/>
      <w:r w:rsidRPr="00440B0A">
        <w:rPr>
          <w:rFonts w:asciiTheme="minorHAnsi" w:hAnsiTheme="minorHAnsi" w:cs="Arial"/>
          <w:sz w:val="22"/>
          <w:szCs w:val="22"/>
        </w:rPr>
        <w:t>ConEMS</w:t>
      </w:r>
      <w:proofErr w:type="spellEnd"/>
      <w:r w:rsidRPr="00440B0A">
        <w:rPr>
          <w:rFonts w:asciiTheme="minorHAnsi" w:hAnsiTheme="minorHAnsi" w:cs="Arial"/>
          <w:sz w:val="22"/>
          <w:szCs w:val="22"/>
        </w:rPr>
        <w:t xml:space="preserve"> to keep all EMS respon</w:t>
      </w:r>
      <w:r w:rsidR="00B9286F">
        <w:rPr>
          <w:rFonts w:asciiTheme="minorHAnsi" w:hAnsiTheme="minorHAnsi" w:cs="Arial"/>
          <w:sz w:val="22"/>
          <w:szCs w:val="22"/>
        </w:rPr>
        <w:t>ders up-to-date and aware of</w:t>
      </w:r>
      <w:r w:rsidRPr="00440B0A">
        <w:rPr>
          <w:rFonts w:asciiTheme="minorHAnsi" w:hAnsiTheme="minorHAnsi" w:cs="Arial"/>
          <w:sz w:val="22"/>
          <w:szCs w:val="22"/>
        </w:rPr>
        <w:t xml:space="preserve"> status</w:t>
      </w:r>
      <w:r w:rsidR="00D531F7" w:rsidRPr="00440B0A">
        <w:rPr>
          <w:rFonts w:asciiTheme="minorHAnsi" w:hAnsiTheme="minorHAnsi" w:cs="Arial"/>
          <w:sz w:val="22"/>
          <w:szCs w:val="22"/>
        </w:rPr>
        <w:t>es</w:t>
      </w:r>
      <w:r w:rsidRPr="00440B0A">
        <w:rPr>
          <w:rFonts w:asciiTheme="minorHAnsi" w:hAnsiTheme="minorHAnsi" w:cs="Arial"/>
          <w:sz w:val="22"/>
          <w:szCs w:val="22"/>
        </w:rPr>
        <w:t xml:space="preserve"> of acute</w:t>
      </w:r>
      <w:r w:rsidR="00B9286F">
        <w:rPr>
          <w:rFonts w:asciiTheme="minorHAnsi" w:hAnsiTheme="minorHAnsi" w:cs="Arial"/>
          <w:sz w:val="22"/>
          <w:szCs w:val="22"/>
        </w:rPr>
        <w:t xml:space="preserve"> care</w:t>
      </w:r>
      <w:r w:rsidRPr="00440B0A">
        <w:rPr>
          <w:rFonts w:asciiTheme="minorHAnsi" w:hAnsiTheme="minorHAnsi" w:cs="Arial"/>
          <w:sz w:val="22"/>
          <w:szCs w:val="22"/>
        </w:rPr>
        <w:t xml:space="preserve"> facilities in the area.</w:t>
      </w:r>
      <w:r w:rsidR="002A2742" w:rsidRPr="00440B0A">
        <w:rPr>
          <w:rFonts w:asciiTheme="minorHAnsi" w:hAnsiTheme="minorHAnsi" w:cs="Arial"/>
          <w:sz w:val="22"/>
          <w:szCs w:val="22"/>
        </w:rPr>
        <w:t xml:space="preserve"> </w:t>
      </w:r>
    </w:p>
    <w:p w14:paraId="347E2E49" w14:textId="77777777" w:rsidR="004A4A2A" w:rsidRPr="00440B0A" w:rsidRDefault="004A4A2A" w:rsidP="004A4A2A">
      <w:pPr>
        <w:rPr>
          <w:rFonts w:asciiTheme="minorHAnsi" w:hAnsiTheme="minorHAnsi" w:cs="Arial"/>
          <w:sz w:val="22"/>
          <w:szCs w:val="22"/>
        </w:rPr>
      </w:pPr>
    </w:p>
    <w:p w14:paraId="67C27903" w14:textId="77777777" w:rsidR="004A4A2A" w:rsidRPr="00440B0A" w:rsidRDefault="00D02659" w:rsidP="00D02659">
      <w:pPr>
        <w:pStyle w:val="Heading2"/>
        <w:rPr>
          <w:rFonts w:asciiTheme="minorHAnsi" w:hAnsiTheme="minorHAnsi" w:cs="Arial"/>
          <w:sz w:val="22"/>
          <w:szCs w:val="22"/>
        </w:rPr>
      </w:pPr>
      <w:r w:rsidRPr="00440B0A">
        <w:rPr>
          <w:rFonts w:asciiTheme="minorHAnsi" w:hAnsiTheme="minorHAnsi" w:cs="Arial"/>
          <w:sz w:val="22"/>
          <w:szCs w:val="22"/>
        </w:rPr>
        <w:t>Purpose</w:t>
      </w:r>
    </w:p>
    <w:p w14:paraId="2AA967C5" w14:textId="65860E98" w:rsidR="00D02659" w:rsidRPr="00440B0A" w:rsidRDefault="00B9286F" w:rsidP="00D02659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Hospital </w:t>
      </w:r>
      <w:r w:rsidR="006748B2">
        <w:rPr>
          <w:rFonts w:asciiTheme="minorHAnsi" w:hAnsiTheme="minorHAnsi" w:cs="Arial"/>
          <w:sz w:val="22"/>
          <w:szCs w:val="22"/>
        </w:rPr>
        <w:t xml:space="preserve">statuses </w:t>
      </w:r>
      <w:r w:rsidR="006748B2" w:rsidRPr="00440B0A">
        <w:rPr>
          <w:rFonts w:asciiTheme="minorHAnsi" w:hAnsiTheme="minorHAnsi" w:cs="Arial"/>
          <w:sz w:val="22"/>
          <w:szCs w:val="22"/>
        </w:rPr>
        <w:t>change</w:t>
      </w:r>
      <w:r w:rsidR="00D02659" w:rsidRPr="00440B0A">
        <w:rPr>
          <w:rFonts w:asciiTheme="minorHAnsi" w:hAnsiTheme="minorHAnsi" w:cs="Arial"/>
          <w:sz w:val="22"/>
          <w:szCs w:val="22"/>
        </w:rPr>
        <w:t xml:space="preserve"> very quickly. The capabilities of an acute care facility can have a major impact on the destination decision</w:t>
      </w:r>
      <w:r w:rsidR="00D531F7" w:rsidRPr="00440B0A">
        <w:rPr>
          <w:rFonts w:asciiTheme="minorHAnsi" w:hAnsiTheme="minorHAnsi" w:cs="Arial"/>
          <w:sz w:val="22"/>
          <w:szCs w:val="22"/>
        </w:rPr>
        <w:t xml:space="preserve"> of the transporting EMS crew. T</w:t>
      </w:r>
      <w:r w:rsidR="00D02659" w:rsidRPr="00440B0A">
        <w:rPr>
          <w:rFonts w:asciiTheme="minorHAnsi" w:hAnsiTheme="minorHAnsi" w:cs="Arial"/>
          <w:sz w:val="22"/>
          <w:szCs w:val="22"/>
        </w:rPr>
        <w:t xml:space="preserve">he outcome of a patient can be dramatically altered if pertinent facility information is not relayed to crews in a timely </w:t>
      </w:r>
      <w:r w:rsidR="002A2742" w:rsidRPr="00440B0A">
        <w:rPr>
          <w:rFonts w:asciiTheme="minorHAnsi" w:hAnsiTheme="minorHAnsi" w:cs="Arial"/>
          <w:sz w:val="22"/>
          <w:szCs w:val="22"/>
        </w:rPr>
        <w:t>manner</w:t>
      </w:r>
      <w:r w:rsidR="00D02659" w:rsidRPr="00440B0A">
        <w:rPr>
          <w:rFonts w:asciiTheme="minorHAnsi" w:hAnsiTheme="minorHAnsi" w:cs="Arial"/>
          <w:sz w:val="22"/>
          <w:szCs w:val="22"/>
        </w:rPr>
        <w:t>.</w:t>
      </w:r>
    </w:p>
    <w:p w14:paraId="3FFEB7D3" w14:textId="77777777" w:rsidR="00D02659" w:rsidRPr="00440B0A" w:rsidRDefault="00D02659" w:rsidP="00D02659">
      <w:pPr>
        <w:rPr>
          <w:rFonts w:asciiTheme="minorHAnsi" w:hAnsiTheme="minorHAnsi" w:cs="Arial"/>
          <w:sz w:val="22"/>
          <w:szCs w:val="22"/>
        </w:rPr>
      </w:pPr>
    </w:p>
    <w:p w14:paraId="29DEE987" w14:textId="77777777" w:rsidR="004A4A2A" w:rsidRPr="00440B0A" w:rsidRDefault="00D02659" w:rsidP="00D02659">
      <w:pPr>
        <w:pStyle w:val="Heading2"/>
        <w:rPr>
          <w:rFonts w:asciiTheme="minorHAnsi" w:hAnsiTheme="minorHAnsi" w:cs="Arial"/>
          <w:sz w:val="22"/>
          <w:szCs w:val="22"/>
        </w:rPr>
      </w:pPr>
      <w:r w:rsidRPr="00440B0A">
        <w:rPr>
          <w:rFonts w:asciiTheme="minorHAnsi" w:hAnsiTheme="minorHAnsi" w:cs="Arial"/>
          <w:sz w:val="22"/>
          <w:szCs w:val="22"/>
        </w:rPr>
        <w:t>Procedure</w:t>
      </w:r>
    </w:p>
    <w:p w14:paraId="67B1ABA5" w14:textId="77777777" w:rsidR="009D20C5" w:rsidRPr="00440B0A" w:rsidRDefault="009D20C5" w:rsidP="009D20C5">
      <w:pPr>
        <w:rPr>
          <w:rFonts w:asciiTheme="minorHAnsi" w:hAnsiTheme="minorHAnsi" w:cs="Arial"/>
          <w:sz w:val="22"/>
          <w:szCs w:val="22"/>
        </w:rPr>
      </w:pPr>
      <w:r w:rsidRPr="00440B0A">
        <w:rPr>
          <w:rFonts w:asciiTheme="minorHAnsi" w:hAnsiTheme="minorHAnsi" w:cs="Arial"/>
          <w:sz w:val="22"/>
          <w:szCs w:val="22"/>
        </w:rPr>
        <w:t>All hospitals on the approved out of county transport list and within Contra Costa County with a change in capability will follow the procedure as outlined</w:t>
      </w:r>
      <w:r w:rsidR="00D531F7" w:rsidRPr="00440B0A">
        <w:rPr>
          <w:rFonts w:asciiTheme="minorHAnsi" w:hAnsiTheme="minorHAnsi" w:cs="Arial"/>
          <w:sz w:val="22"/>
          <w:szCs w:val="22"/>
        </w:rPr>
        <w:t>:</w:t>
      </w:r>
      <w:r w:rsidRPr="00440B0A">
        <w:rPr>
          <w:rFonts w:asciiTheme="minorHAnsi" w:hAnsiTheme="minorHAnsi" w:cs="Arial"/>
          <w:sz w:val="22"/>
          <w:szCs w:val="22"/>
        </w:rPr>
        <w:t xml:space="preserve"> </w:t>
      </w:r>
    </w:p>
    <w:p w14:paraId="2612BD59" w14:textId="77777777" w:rsidR="009D20C5" w:rsidRPr="00440B0A" w:rsidRDefault="009D20C5" w:rsidP="004A4A2A">
      <w:pPr>
        <w:rPr>
          <w:rFonts w:asciiTheme="minorHAnsi" w:hAnsiTheme="minorHAnsi" w:cs="Arial"/>
          <w:sz w:val="22"/>
          <w:szCs w:val="22"/>
        </w:rPr>
      </w:pPr>
    </w:p>
    <w:p w14:paraId="37F6C218" w14:textId="77777777" w:rsidR="004A4A2A" w:rsidRPr="00440B0A" w:rsidRDefault="004A4A2A" w:rsidP="00BA67C0">
      <w:pPr>
        <w:rPr>
          <w:rFonts w:asciiTheme="minorHAnsi" w:hAnsiTheme="minorHAnsi" w:cs="Arial"/>
          <w:sz w:val="22"/>
          <w:szCs w:val="22"/>
        </w:rPr>
      </w:pPr>
      <w:r w:rsidRPr="00440B0A">
        <w:rPr>
          <w:rFonts w:asciiTheme="minorHAnsi" w:hAnsiTheme="minorHAnsi" w:cs="Arial"/>
          <w:sz w:val="22"/>
          <w:szCs w:val="22"/>
        </w:rPr>
        <w:t xml:space="preserve">In the event that </w:t>
      </w:r>
      <w:r w:rsidR="008C6080">
        <w:rPr>
          <w:rFonts w:asciiTheme="minorHAnsi" w:hAnsiTheme="minorHAnsi" w:cs="Arial"/>
          <w:sz w:val="22"/>
          <w:szCs w:val="22"/>
        </w:rPr>
        <w:t xml:space="preserve">any acute facility has an outage in treatment </w:t>
      </w:r>
      <w:r w:rsidRPr="00440B0A">
        <w:rPr>
          <w:rFonts w:asciiTheme="minorHAnsi" w:hAnsiTheme="minorHAnsi" w:cs="Arial"/>
          <w:sz w:val="22"/>
          <w:szCs w:val="22"/>
        </w:rPr>
        <w:t xml:space="preserve">capability: </w:t>
      </w:r>
    </w:p>
    <w:p w14:paraId="1080E67E" w14:textId="0F18C214" w:rsidR="008C6080" w:rsidRDefault="008C6080" w:rsidP="000F2DAB">
      <w:pPr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 w:cs="Arial"/>
          <w:sz w:val="22"/>
          <w:szCs w:val="22"/>
        </w:rPr>
      </w:pPr>
      <w:r>
        <w:rPr>
          <w:rFonts w:asciiTheme="minorHAnsi" w:eastAsia="Times New Roman" w:hAnsiTheme="minorHAnsi" w:cs="Arial"/>
          <w:sz w:val="22"/>
          <w:szCs w:val="22"/>
        </w:rPr>
        <w:t xml:space="preserve">Affected facility will </w:t>
      </w:r>
      <w:r w:rsidR="00DF5305">
        <w:rPr>
          <w:rFonts w:asciiTheme="minorHAnsi" w:eastAsia="Times New Roman" w:hAnsiTheme="minorHAnsi" w:cs="Arial"/>
          <w:sz w:val="22"/>
          <w:szCs w:val="22"/>
        </w:rPr>
        <w:t>update</w:t>
      </w:r>
      <w:r>
        <w:rPr>
          <w:rFonts w:asciiTheme="minorHAnsi" w:eastAsia="Times New Roman" w:hAnsiTheme="minorHAnsi" w:cs="Arial"/>
          <w:sz w:val="22"/>
          <w:szCs w:val="22"/>
        </w:rPr>
        <w:t xml:space="preserve"> Reddinet with outage.</w:t>
      </w:r>
    </w:p>
    <w:p w14:paraId="43DA2FAA" w14:textId="4C4B21B2" w:rsidR="004A62EB" w:rsidRDefault="004A62EB" w:rsidP="000F2DAB">
      <w:pPr>
        <w:numPr>
          <w:ilvl w:val="1"/>
          <w:numId w:val="4"/>
        </w:numPr>
        <w:spacing w:before="100" w:beforeAutospacing="1" w:after="100" w:afterAutospacing="1"/>
        <w:rPr>
          <w:rFonts w:asciiTheme="minorHAnsi" w:eastAsia="Times New Roman" w:hAnsiTheme="minorHAnsi" w:cs="Arial"/>
          <w:sz w:val="22"/>
          <w:szCs w:val="22"/>
        </w:rPr>
      </w:pPr>
      <w:r>
        <w:rPr>
          <w:rFonts w:asciiTheme="minorHAnsi" w:eastAsia="Times New Roman" w:hAnsiTheme="minorHAnsi" w:cs="Arial"/>
          <w:sz w:val="22"/>
          <w:szCs w:val="22"/>
        </w:rPr>
        <w:t xml:space="preserve">Reddinet is the only means of facility update recognized by local EMS authority. </w:t>
      </w:r>
    </w:p>
    <w:p w14:paraId="3C172619" w14:textId="4B58C631" w:rsidR="00D531F7" w:rsidRPr="00440B0A" w:rsidRDefault="004A4A2A" w:rsidP="000F2DAB">
      <w:pPr>
        <w:numPr>
          <w:ilvl w:val="2"/>
          <w:numId w:val="4"/>
        </w:numPr>
        <w:spacing w:before="100" w:beforeAutospacing="1" w:after="100" w:afterAutospacing="1"/>
        <w:rPr>
          <w:rFonts w:asciiTheme="minorHAnsi" w:eastAsia="Times New Roman" w:hAnsiTheme="minorHAnsi" w:cs="Arial"/>
          <w:sz w:val="22"/>
          <w:szCs w:val="22"/>
        </w:rPr>
      </w:pPr>
      <w:r w:rsidRPr="00440B0A">
        <w:rPr>
          <w:rFonts w:asciiTheme="minorHAnsi" w:eastAsia="Times New Roman" w:hAnsiTheme="minorHAnsi" w:cs="Arial"/>
          <w:sz w:val="22"/>
          <w:szCs w:val="22"/>
        </w:rPr>
        <w:t>Kaiser Vallejo</w:t>
      </w:r>
      <w:r w:rsidR="00B1793E" w:rsidRPr="00440B0A">
        <w:rPr>
          <w:rFonts w:asciiTheme="minorHAnsi" w:eastAsia="Times New Roman" w:hAnsiTheme="minorHAnsi" w:cs="Arial"/>
          <w:sz w:val="22"/>
          <w:szCs w:val="22"/>
        </w:rPr>
        <w:t xml:space="preserve"> </w:t>
      </w:r>
      <w:r w:rsidRPr="00440B0A">
        <w:rPr>
          <w:rFonts w:asciiTheme="minorHAnsi" w:eastAsia="Times New Roman" w:hAnsiTheme="minorHAnsi" w:cs="Arial"/>
          <w:sz w:val="22"/>
          <w:szCs w:val="22"/>
        </w:rPr>
        <w:t xml:space="preserve">will </w:t>
      </w:r>
      <w:r w:rsidR="00B1793E" w:rsidRPr="00440B0A">
        <w:rPr>
          <w:rFonts w:asciiTheme="minorHAnsi" w:eastAsia="Times New Roman" w:hAnsiTheme="minorHAnsi" w:cs="Arial"/>
          <w:sz w:val="22"/>
          <w:szCs w:val="22"/>
        </w:rPr>
        <w:t xml:space="preserve">phone </w:t>
      </w:r>
      <w:proofErr w:type="spellStart"/>
      <w:r w:rsidR="00B1793E" w:rsidRPr="00440B0A">
        <w:rPr>
          <w:rFonts w:asciiTheme="minorHAnsi" w:eastAsia="Times New Roman" w:hAnsiTheme="minorHAnsi" w:cs="Arial"/>
          <w:sz w:val="22"/>
          <w:szCs w:val="22"/>
        </w:rPr>
        <w:t>ConEMS</w:t>
      </w:r>
      <w:proofErr w:type="spellEnd"/>
      <w:r w:rsidRPr="00440B0A">
        <w:rPr>
          <w:rFonts w:asciiTheme="minorHAnsi" w:eastAsia="Times New Roman" w:hAnsiTheme="minorHAnsi" w:cs="Arial"/>
          <w:sz w:val="22"/>
          <w:szCs w:val="22"/>
        </w:rPr>
        <w:t xml:space="preserve"> </w:t>
      </w:r>
      <w:r w:rsidR="00C410A4">
        <w:rPr>
          <w:rFonts w:asciiTheme="minorHAnsi" w:eastAsia="Times New Roman" w:hAnsiTheme="minorHAnsi" w:cs="Arial"/>
          <w:sz w:val="22"/>
          <w:szCs w:val="22"/>
        </w:rPr>
        <w:t>at CCRFCC directly to</w:t>
      </w:r>
      <w:r w:rsidRPr="00440B0A">
        <w:rPr>
          <w:rFonts w:asciiTheme="minorHAnsi" w:eastAsia="Times New Roman" w:hAnsiTheme="minorHAnsi" w:cs="Arial"/>
          <w:sz w:val="22"/>
          <w:szCs w:val="22"/>
        </w:rPr>
        <w:t xml:space="preserve"> makes verbal notification about STEMI capability impact.  This notification would immediately halt current and preclude further STEMI transports to this facility. </w:t>
      </w:r>
      <w:r w:rsidR="00B1793E" w:rsidRPr="00440B0A">
        <w:rPr>
          <w:rFonts w:asciiTheme="minorHAnsi" w:eastAsia="Times New Roman" w:hAnsiTheme="minorHAnsi" w:cs="Arial"/>
          <w:sz w:val="22"/>
          <w:szCs w:val="22"/>
        </w:rPr>
        <w:t>T</w:t>
      </w:r>
      <w:r w:rsidR="00D531F7" w:rsidRPr="00440B0A">
        <w:rPr>
          <w:rFonts w:asciiTheme="minorHAnsi" w:eastAsia="Times New Roman" w:hAnsiTheme="minorHAnsi" w:cs="Arial"/>
          <w:sz w:val="22"/>
          <w:szCs w:val="22"/>
        </w:rPr>
        <w:t>his notification will ring to all</w:t>
      </w:r>
      <w:r w:rsidR="00B1793E" w:rsidRPr="00440B0A">
        <w:rPr>
          <w:rFonts w:asciiTheme="minorHAnsi" w:eastAsia="Times New Roman" w:hAnsiTheme="minorHAnsi" w:cs="Arial"/>
          <w:sz w:val="22"/>
          <w:szCs w:val="22"/>
        </w:rPr>
        <w:t xml:space="preserve"> EMS positions on the</w:t>
      </w:r>
      <w:r w:rsidRPr="00440B0A">
        <w:rPr>
          <w:rFonts w:asciiTheme="minorHAnsi" w:eastAsia="Times New Roman" w:hAnsiTheme="minorHAnsi" w:cs="Arial"/>
          <w:sz w:val="22"/>
          <w:szCs w:val="22"/>
        </w:rPr>
        <w:t xml:space="preserve"> (925) 942-9160</w:t>
      </w:r>
      <w:r w:rsidR="00B1793E" w:rsidRPr="00440B0A">
        <w:rPr>
          <w:rFonts w:asciiTheme="minorHAnsi" w:eastAsia="Times New Roman" w:hAnsiTheme="minorHAnsi" w:cs="Arial"/>
          <w:sz w:val="22"/>
          <w:szCs w:val="22"/>
        </w:rPr>
        <w:t xml:space="preserve"> line.</w:t>
      </w:r>
    </w:p>
    <w:p w14:paraId="5F1D5B02" w14:textId="77777777" w:rsidR="004A4A2A" w:rsidRPr="00440B0A" w:rsidRDefault="00B1793E" w:rsidP="000F2DAB">
      <w:pPr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 w:cs="Arial"/>
          <w:sz w:val="22"/>
          <w:szCs w:val="22"/>
        </w:rPr>
      </w:pPr>
      <w:r w:rsidRPr="00440B0A">
        <w:rPr>
          <w:rFonts w:asciiTheme="minorHAnsi" w:eastAsia="Times New Roman" w:hAnsiTheme="minorHAnsi" w:cs="Arial"/>
          <w:sz w:val="22"/>
          <w:szCs w:val="22"/>
        </w:rPr>
        <w:t xml:space="preserve">Once Notification from afflicted facility is received: </w:t>
      </w:r>
    </w:p>
    <w:p w14:paraId="043931F9" w14:textId="77777777" w:rsidR="004A4A2A" w:rsidRPr="00440B0A" w:rsidRDefault="00B1793E" w:rsidP="000F2DAB">
      <w:pPr>
        <w:numPr>
          <w:ilvl w:val="1"/>
          <w:numId w:val="4"/>
        </w:numPr>
        <w:spacing w:before="100" w:beforeAutospacing="1" w:after="100" w:afterAutospacing="1"/>
        <w:rPr>
          <w:rFonts w:asciiTheme="minorHAnsi" w:eastAsia="Times New Roman" w:hAnsiTheme="minorHAnsi" w:cs="Arial"/>
          <w:sz w:val="22"/>
          <w:szCs w:val="22"/>
        </w:rPr>
      </w:pPr>
      <w:r w:rsidRPr="00440B0A">
        <w:rPr>
          <w:rFonts w:asciiTheme="minorHAnsi" w:eastAsia="Times New Roman" w:hAnsiTheme="minorHAnsi" w:cs="Arial"/>
          <w:sz w:val="22"/>
          <w:szCs w:val="22"/>
        </w:rPr>
        <w:t>ConEMS dispatcher</w:t>
      </w:r>
      <w:r w:rsidR="004A4A2A" w:rsidRPr="00440B0A">
        <w:rPr>
          <w:rFonts w:asciiTheme="minorHAnsi" w:eastAsia="Times New Roman" w:hAnsiTheme="minorHAnsi" w:cs="Arial"/>
          <w:sz w:val="22"/>
          <w:szCs w:val="22"/>
        </w:rPr>
        <w:t xml:space="preserve"> is to enter the </w:t>
      </w:r>
      <w:r w:rsidR="008C6080">
        <w:rPr>
          <w:rFonts w:asciiTheme="minorHAnsi" w:eastAsia="Times New Roman" w:hAnsiTheme="minorHAnsi" w:cs="Arial"/>
          <w:sz w:val="22"/>
          <w:szCs w:val="22"/>
        </w:rPr>
        <w:t>divert status</w:t>
      </w:r>
      <w:r w:rsidR="004A4A2A" w:rsidRPr="00440B0A">
        <w:rPr>
          <w:rFonts w:asciiTheme="minorHAnsi" w:eastAsia="Times New Roman" w:hAnsiTheme="minorHAnsi" w:cs="Arial"/>
          <w:sz w:val="22"/>
          <w:szCs w:val="22"/>
        </w:rPr>
        <w:t xml:space="preserve"> into the Facility Warning Status Tool</w:t>
      </w:r>
      <w:r w:rsidR="008C6080">
        <w:rPr>
          <w:rFonts w:asciiTheme="minorHAnsi" w:eastAsia="Times New Roman" w:hAnsiTheme="minorHAnsi" w:cs="Arial"/>
          <w:sz w:val="22"/>
          <w:szCs w:val="22"/>
        </w:rPr>
        <w:t xml:space="preserve"> in CAD</w:t>
      </w:r>
      <w:r w:rsidR="004A4A2A" w:rsidRPr="00440B0A">
        <w:rPr>
          <w:rFonts w:asciiTheme="minorHAnsi" w:eastAsia="Times New Roman" w:hAnsiTheme="minorHAnsi" w:cs="Arial"/>
          <w:sz w:val="22"/>
          <w:szCs w:val="22"/>
        </w:rPr>
        <w:t xml:space="preserve"> which will record date and time the event is received.</w:t>
      </w:r>
    </w:p>
    <w:p w14:paraId="213ED38F" w14:textId="4C7E4476" w:rsidR="004A4A2A" w:rsidRPr="00440B0A" w:rsidRDefault="004A4A2A" w:rsidP="000F2DAB">
      <w:pPr>
        <w:pStyle w:val="ListParagraph"/>
        <w:numPr>
          <w:ilvl w:val="2"/>
          <w:numId w:val="4"/>
        </w:numPr>
        <w:spacing w:before="100" w:beforeAutospacing="1" w:after="100" w:afterAutospacing="1"/>
        <w:rPr>
          <w:rFonts w:asciiTheme="minorHAnsi" w:hAnsiTheme="minorHAnsi" w:cs="Arial"/>
          <w:sz w:val="22"/>
          <w:szCs w:val="22"/>
        </w:rPr>
      </w:pPr>
      <w:r w:rsidRPr="00440B0A">
        <w:rPr>
          <w:rFonts w:asciiTheme="minorHAnsi" w:hAnsiTheme="minorHAnsi" w:cs="Arial"/>
          <w:sz w:val="22"/>
          <w:szCs w:val="22"/>
        </w:rPr>
        <w:t xml:space="preserve">Dispatchers may still show units transporting to </w:t>
      </w:r>
      <w:r w:rsidR="00DF5305">
        <w:rPr>
          <w:rFonts w:asciiTheme="minorHAnsi" w:hAnsiTheme="minorHAnsi" w:cs="Arial"/>
          <w:sz w:val="22"/>
          <w:szCs w:val="22"/>
        </w:rPr>
        <w:t xml:space="preserve">affected </w:t>
      </w:r>
      <w:r w:rsidRPr="00440B0A">
        <w:rPr>
          <w:rFonts w:asciiTheme="minorHAnsi" w:hAnsiTheme="minorHAnsi" w:cs="Arial"/>
          <w:sz w:val="22"/>
          <w:szCs w:val="22"/>
        </w:rPr>
        <w:t>destination, however C</w:t>
      </w:r>
      <w:r w:rsidR="00D531F7" w:rsidRPr="00440B0A">
        <w:rPr>
          <w:rFonts w:asciiTheme="minorHAnsi" w:hAnsiTheme="minorHAnsi" w:cs="Arial"/>
          <w:sz w:val="22"/>
          <w:szCs w:val="22"/>
        </w:rPr>
        <w:t>AD</w:t>
      </w:r>
      <w:r w:rsidR="008C6080">
        <w:rPr>
          <w:rFonts w:asciiTheme="minorHAnsi" w:hAnsiTheme="minorHAnsi" w:cs="Arial"/>
          <w:sz w:val="22"/>
          <w:szCs w:val="22"/>
        </w:rPr>
        <w:t xml:space="preserve"> will populate</w:t>
      </w:r>
      <w:r w:rsidRPr="00440B0A">
        <w:rPr>
          <w:rFonts w:asciiTheme="minorHAnsi" w:hAnsiTheme="minorHAnsi" w:cs="Arial"/>
          <w:sz w:val="22"/>
          <w:szCs w:val="22"/>
        </w:rPr>
        <w:t xml:space="preserve"> a dialogue box with the </w:t>
      </w:r>
      <w:r w:rsidR="008C6080">
        <w:rPr>
          <w:rFonts w:asciiTheme="minorHAnsi" w:hAnsiTheme="minorHAnsi" w:cs="Arial"/>
          <w:sz w:val="22"/>
          <w:szCs w:val="22"/>
        </w:rPr>
        <w:t>divert status</w:t>
      </w:r>
      <w:r w:rsidR="00D531F7" w:rsidRPr="00440B0A">
        <w:rPr>
          <w:rFonts w:asciiTheme="minorHAnsi" w:hAnsiTheme="minorHAnsi" w:cs="Arial"/>
          <w:sz w:val="22"/>
          <w:szCs w:val="22"/>
        </w:rPr>
        <w:t xml:space="preserve"> </w:t>
      </w:r>
      <w:r w:rsidRPr="00440B0A">
        <w:rPr>
          <w:rFonts w:asciiTheme="minorHAnsi" w:hAnsiTheme="minorHAnsi" w:cs="Arial"/>
          <w:sz w:val="22"/>
          <w:szCs w:val="22"/>
        </w:rPr>
        <w:t xml:space="preserve">the dispatcher must </w:t>
      </w:r>
      <w:r w:rsidR="00C410A4">
        <w:rPr>
          <w:rFonts w:asciiTheme="minorHAnsi" w:hAnsiTheme="minorHAnsi" w:cs="Arial"/>
          <w:sz w:val="22"/>
          <w:szCs w:val="22"/>
        </w:rPr>
        <w:t xml:space="preserve">acknowledge to proceed updating transport. </w:t>
      </w:r>
    </w:p>
    <w:p w14:paraId="0246CDF9" w14:textId="3E5E1CCB" w:rsidR="004A4A2A" w:rsidRDefault="00DF5305" w:rsidP="000F2DAB">
      <w:pPr>
        <w:pStyle w:val="ListParagraph"/>
        <w:numPr>
          <w:ilvl w:val="1"/>
          <w:numId w:val="4"/>
        </w:numPr>
        <w:spacing w:before="100" w:beforeAutospacing="1" w:after="100" w:afterAutospacing="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An a</w:t>
      </w:r>
      <w:r w:rsidRPr="00440B0A">
        <w:rPr>
          <w:rFonts w:asciiTheme="minorHAnsi" w:hAnsiTheme="minorHAnsi" w:cs="Arial"/>
          <w:sz w:val="22"/>
          <w:szCs w:val="22"/>
        </w:rPr>
        <w:t>nnouncement</w:t>
      </w:r>
      <w:r>
        <w:rPr>
          <w:rFonts w:asciiTheme="minorHAnsi" w:hAnsiTheme="minorHAnsi" w:cs="Arial"/>
          <w:sz w:val="22"/>
          <w:szCs w:val="22"/>
        </w:rPr>
        <w:t xml:space="preserve"> of outage at</w:t>
      </w:r>
      <w:r w:rsidR="004A4A2A" w:rsidRPr="00440B0A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affected facility will be made </w:t>
      </w:r>
      <w:r w:rsidR="004A4A2A" w:rsidRPr="00440B0A">
        <w:rPr>
          <w:rFonts w:asciiTheme="minorHAnsi" w:hAnsiTheme="minorHAnsi" w:cs="Arial"/>
          <w:sz w:val="22"/>
          <w:szCs w:val="22"/>
        </w:rPr>
        <w:t xml:space="preserve">on the </w:t>
      </w:r>
      <w:r w:rsidR="00D531F7" w:rsidRPr="00440B0A">
        <w:rPr>
          <w:rFonts w:asciiTheme="minorHAnsi" w:hAnsiTheme="minorHAnsi" w:cs="Arial"/>
          <w:sz w:val="22"/>
          <w:szCs w:val="22"/>
        </w:rPr>
        <w:t>all</w:t>
      </w:r>
      <w:r w:rsidR="004A4A2A" w:rsidRPr="00440B0A">
        <w:rPr>
          <w:rFonts w:asciiTheme="minorHAnsi" w:hAnsiTheme="minorHAnsi" w:cs="Arial"/>
          <w:sz w:val="22"/>
          <w:szCs w:val="22"/>
        </w:rPr>
        <w:t xml:space="preserve"> EMS </w:t>
      </w:r>
      <w:r w:rsidR="00D531F7" w:rsidRPr="00440B0A">
        <w:rPr>
          <w:rFonts w:asciiTheme="minorHAnsi" w:hAnsiTheme="minorHAnsi" w:cs="Arial"/>
          <w:sz w:val="22"/>
          <w:szCs w:val="22"/>
        </w:rPr>
        <w:t>division</w:t>
      </w:r>
      <w:r w:rsidR="004A4A2A" w:rsidRPr="00440B0A">
        <w:rPr>
          <w:rFonts w:asciiTheme="minorHAnsi" w:hAnsiTheme="minorHAnsi" w:cs="Arial"/>
          <w:sz w:val="22"/>
          <w:szCs w:val="22"/>
        </w:rPr>
        <w:t xml:space="preserve"> channels</w:t>
      </w:r>
      <w:r w:rsidR="00C410A4">
        <w:rPr>
          <w:rFonts w:asciiTheme="minorHAnsi" w:hAnsiTheme="minorHAnsi" w:cs="Arial"/>
          <w:sz w:val="22"/>
          <w:szCs w:val="22"/>
        </w:rPr>
        <w:t>.</w:t>
      </w:r>
    </w:p>
    <w:p w14:paraId="3B836B38" w14:textId="77D4F97A" w:rsidR="00C410A4" w:rsidRDefault="00C410A4" w:rsidP="00C410A4">
      <w:pPr>
        <w:pStyle w:val="ListParagraph"/>
        <w:numPr>
          <w:ilvl w:val="2"/>
          <w:numId w:val="4"/>
        </w:numPr>
        <w:spacing w:before="100" w:beforeAutospacing="1" w:after="100" w:afterAutospacing="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Alert 1, to clear the air</w:t>
      </w:r>
    </w:p>
    <w:p w14:paraId="4073A9E4" w14:textId="63A42116" w:rsidR="00C410A4" w:rsidRDefault="00C410A4" w:rsidP="00C410A4">
      <w:pPr>
        <w:pStyle w:val="ListParagraph"/>
        <w:numPr>
          <w:ilvl w:val="2"/>
          <w:numId w:val="4"/>
        </w:numPr>
        <w:spacing w:before="100" w:beforeAutospacing="1" w:after="100" w:afterAutospacing="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“Attention all Contra Costa Fire-EMS units [ announce facility, and type of diversion]”</w:t>
      </w:r>
    </w:p>
    <w:p w14:paraId="5E4D2631" w14:textId="39F035ED" w:rsidR="00C410A4" w:rsidRPr="00440B0A" w:rsidRDefault="00C410A4" w:rsidP="00C410A4">
      <w:pPr>
        <w:pStyle w:val="ListParagraph"/>
        <w:numPr>
          <w:ilvl w:val="2"/>
          <w:numId w:val="4"/>
        </w:numPr>
        <w:spacing w:before="100" w:beforeAutospacing="1" w:after="100" w:afterAutospacing="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“</w:t>
      </w:r>
      <w:proofErr w:type="spellStart"/>
      <w:r>
        <w:rPr>
          <w:rFonts w:asciiTheme="minorHAnsi" w:hAnsiTheme="minorHAnsi" w:cs="Arial"/>
          <w:sz w:val="22"/>
          <w:szCs w:val="22"/>
        </w:rPr>
        <w:t>ConEMS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clear, [</w:t>
      </w:r>
      <w:r w:rsidR="0088198F">
        <w:rPr>
          <w:rFonts w:asciiTheme="minorHAnsi" w:hAnsiTheme="minorHAnsi" w:cs="Arial"/>
          <w:sz w:val="22"/>
          <w:szCs w:val="22"/>
        </w:rPr>
        <w:t>verbal time stamp]”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14:paraId="715885B2" w14:textId="77777777" w:rsidR="004A4A2A" w:rsidRPr="00440B0A" w:rsidRDefault="00DF5305" w:rsidP="000F2DAB">
      <w:pPr>
        <w:pStyle w:val="ListParagraph"/>
        <w:numPr>
          <w:ilvl w:val="1"/>
          <w:numId w:val="4"/>
        </w:numPr>
        <w:spacing w:before="100" w:beforeAutospacing="1" w:after="100" w:afterAutospacing="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EMSA (All page)</w:t>
      </w:r>
      <w:r w:rsidR="004A4A2A" w:rsidRPr="00440B0A">
        <w:rPr>
          <w:rFonts w:asciiTheme="minorHAnsi" w:hAnsiTheme="minorHAnsi" w:cs="Arial"/>
          <w:sz w:val="22"/>
          <w:szCs w:val="22"/>
        </w:rPr>
        <w:t xml:space="preserve"> will be sent to all on duty crews with updated facility status.</w:t>
      </w:r>
    </w:p>
    <w:p w14:paraId="6C0DFF5D" w14:textId="70D457DB" w:rsidR="004A4A2A" w:rsidRPr="00440B0A" w:rsidRDefault="004A4A2A" w:rsidP="000F2DAB">
      <w:pPr>
        <w:pStyle w:val="ListParagraph"/>
        <w:numPr>
          <w:ilvl w:val="1"/>
          <w:numId w:val="4"/>
        </w:numPr>
        <w:spacing w:before="100" w:beforeAutospacing="1" w:after="100" w:afterAutospacing="1"/>
        <w:rPr>
          <w:rFonts w:asciiTheme="minorHAnsi" w:hAnsiTheme="minorHAnsi" w:cs="Arial"/>
          <w:sz w:val="22"/>
          <w:szCs w:val="22"/>
        </w:rPr>
      </w:pPr>
      <w:r w:rsidRPr="00440B0A">
        <w:rPr>
          <w:rFonts w:asciiTheme="minorHAnsi" w:hAnsiTheme="minorHAnsi" w:cs="Arial"/>
          <w:sz w:val="22"/>
          <w:szCs w:val="22"/>
        </w:rPr>
        <w:t>Any unit curren</w:t>
      </w:r>
      <w:r w:rsidR="00DF5305">
        <w:rPr>
          <w:rFonts w:asciiTheme="minorHAnsi" w:hAnsiTheme="minorHAnsi" w:cs="Arial"/>
          <w:sz w:val="22"/>
          <w:szCs w:val="22"/>
        </w:rPr>
        <w:t xml:space="preserve">tly transporting to affected facility </w:t>
      </w:r>
      <w:r w:rsidRPr="00440B0A">
        <w:rPr>
          <w:rFonts w:asciiTheme="minorHAnsi" w:hAnsiTheme="minorHAnsi" w:cs="Arial"/>
          <w:sz w:val="22"/>
          <w:szCs w:val="22"/>
        </w:rPr>
        <w:t xml:space="preserve">will be contacted directly </w:t>
      </w:r>
      <w:r w:rsidR="004A5655">
        <w:rPr>
          <w:rFonts w:asciiTheme="minorHAnsi" w:hAnsiTheme="minorHAnsi" w:cs="Arial"/>
          <w:sz w:val="22"/>
          <w:szCs w:val="22"/>
        </w:rPr>
        <w:t xml:space="preserve">for confirmation of </w:t>
      </w:r>
      <w:r w:rsidR="005C778F">
        <w:rPr>
          <w:rFonts w:asciiTheme="minorHAnsi" w:hAnsiTheme="minorHAnsi" w:cs="Arial"/>
          <w:sz w:val="22"/>
          <w:szCs w:val="22"/>
        </w:rPr>
        <w:t>acknowledgement</w:t>
      </w:r>
      <w:r w:rsidR="004A5655">
        <w:rPr>
          <w:rFonts w:asciiTheme="minorHAnsi" w:hAnsiTheme="minorHAnsi" w:cs="Arial"/>
          <w:sz w:val="22"/>
          <w:szCs w:val="22"/>
        </w:rPr>
        <w:t>.</w:t>
      </w:r>
    </w:p>
    <w:p w14:paraId="700A93BC" w14:textId="77777777" w:rsidR="004A4A2A" w:rsidRPr="00440B0A" w:rsidRDefault="004A4A2A" w:rsidP="000F2DAB">
      <w:pPr>
        <w:pStyle w:val="ListParagraph"/>
        <w:numPr>
          <w:ilvl w:val="1"/>
          <w:numId w:val="4"/>
        </w:numPr>
        <w:spacing w:before="100" w:beforeAutospacing="1" w:after="100" w:afterAutospacing="1"/>
        <w:rPr>
          <w:rFonts w:asciiTheme="minorHAnsi" w:hAnsiTheme="minorHAnsi" w:cs="Arial"/>
          <w:sz w:val="22"/>
          <w:szCs w:val="22"/>
        </w:rPr>
      </w:pPr>
      <w:r w:rsidRPr="00440B0A">
        <w:rPr>
          <w:rFonts w:asciiTheme="minorHAnsi" w:hAnsiTheme="minorHAnsi" w:cs="Arial"/>
          <w:sz w:val="22"/>
          <w:szCs w:val="22"/>
        </w:rPr>
        <w:t>Units logging on will be given</w:t>
      </w:r>
      <w:r w:rsidR="00247BCC">
        <w:rPr>
          <w:rFonts w:asciiTheme="minorHAnsi" w:hAnsiTheme="minorHAnsi" w:cs="Arial"/>
          <w:sz w:val="22"/>
          <w:szCs w:val="22"/>
        </w:rPr>
        <w:t xml:space="preserve"> hospital status as per normal log on procedure</w:t>
      </w:r>
      <w:r w:rsidR="00D531F7" w:rsidRPr="00440B0A">
        <w:rPr>
          <w:rFonts w:asciiTheme="minorHAnsi" w:hAnsiTheme="minorHAnsi" w:cs="Arial"/>
          <w:sz w:val="22"/>
          <w:szCs w:val="22"/>
        </w:rPr>
        <w:t>.</w:t>
      </w:r>
      <w:r w:rsidRPr="00440B0A">
        <w:rPr>
          <w:rFonts w:asciiTheme="minorHAnsi" w:hAnsiTheme="minorHAnsi" w:cs="Arial"/>
          <w:sz w:val="22"/>
          <w:szCs w:val="22"/>
        </w:rPr>
        <w:t xml:space="preserve"> </w:t>
      </w:r>
    </w:p>
    <w:p w14:paraId="60D2845D" w14:textId="77777777" w:rsidR="00D531F7" w:rsidRPr="00440B0A" w:rsidRDefault="00247BCC" w:rsidP="000F2DAB">
      <w:pPr>
        <w:numPr>
          <w:ilvl w:val="1"/>
          <w:numId w:val="4"/>
        </w:numPr>
        <w:spacing w:before="100" w:beforeAutospacing="1" w:after="100" w:afterAutospacing="1"/>
        <w:rPr>
          <w:rFonts w:asciiTheme="minorHAnsi" w:eastAsia="Times New Roman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U</w:t>
      </w:r>
      <w:r w:rsidR="004A4A2A" w:rsidRPr="00440B0A">
        <w:rPr>
          <w:rFonts w:asciiTheme="minorHAnsi" w:hAnsiTheme="minorHAnsi" w:cs="Arial"/>
          <w:sz w:val="22"/>
          <w:szCs w:val="22"/>
        </w:rPr>
        <w:t xml:space="preserve">pdates will be </w:t>
      </w:r>
      <w:r w:rsidR="00D531F7" w:rsidRPr="00440B0A">
        <w:rPr>
          <w:rFonts w:asciiTheme="minorHAnsi" w:hAnsiTheme="minorHAnsi" w:cs="Arial"/>
          <w:sz w:val="22"/>
          <w:szCs w:val="22"/>
        </w:rPr>
        <w:t>distributed</w:t>
      </w:r>
      <w:r w:rsidR="004A4A2A" w:rsidRPr="00440B0A">
        <w:rPr>
          <w:rFonts w:asciiTheme="minorHAnsi" w:hAnsiTheme="minorHAnsi" w:cs="Arial"/>
          <w:sz w:val="22"/>
          <w:szCs w:val="22"/>
        </w:rPr>
        <w:t xml:space="preserve"> to crews and overhead staff as received</w:t>
      </w:r>
      <w:r w:rsidR="00D531F7" w:rsidRPr="00440B0A">
        <w:rPr>
          <w:rFonts w:asciiTheme="minorHAnsi" w:hAnsiTheme="minorHAnsi" w:cs="Arial"/>
          <w:sz w:val="22"/>
          <w:szCs w:val="22"/>
        </w:rPr>
        <w:t>.</w:t>
      </w:r>
    </w:p>
    <w:p w14:paraId="072CC160" w14:textId="77777777" w:rsidR="004A4A2A" w:rsidRPr="00440B0A" w:rsidRDefault="004A4A2A" w:rsidP="000F2DAB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 w:cs="Arial"/>
          <w:sz w:val="22"/>
          <w:szCs w:val="22"/>
        </w:rPr>
      </w:pPr>
      <w:r w:rsidRPr="00440B0A">
        <w:rPr>
          <w:rFonts w:asciiTheme="minorHAnsi" w:eastAsia="Times New Roman" w:hAnsiTheme="minorHAnsi" w:cs="Arial"/>
          <w:sz w:val="22"/>
          <w:szCs w:val="22"/>
        </w:rPr>
        <w:t xml:space="preserve">Facility follows same </w:t>
      </w:r>
      <w:r w:rsidR="00247BCC">
        <w:rPr>
          <w:rFonts w:asciiTheme="minorHAnsi" w:eastAsia="Times New Roman" w:hAnsiTheme="minorHAnsi" w:cs="Arial"/>
          <w:sz w:val="22"/>
          <w:szCs w:val="22"/>
        </w:rPr>
        <w:t>process for restoration of</w:t>
      </w:r>
      <w:r w:rsidRPr="00440B0A">
        <w:rPr>
          <w:rFonts w:asciiTheme="minorHAnsi" w:eastAsia="Times New Roman" w:hAnsiTheme="minorHAnsi" w:cs="Arial"/>
          <w:sz w:val="22"/>
          <w:szCs w:val="22"/>
        </w:rPr>
        <w:t xml:space="preserve"> capability. </w:t>
      </w:r>
    </w:p>
    <w:p w14:paraId="5B032E54" w14:textId="3BDC5795" w:rsidR="004A4A2A" w:rsidRPr="00440B0A" w:rsidRDefault="00247BCC" w:rsidP="000F2DAB">
      <w:pPr>
        <w:numPr>
          <w:ilvl w:val="1"/>
          <w:numId w:val="4"/>
        </w:numPr>
        <w:spacing w:before="100" w:beforeAutospacing="1" w:after="100" w:afterAutospacing="1"/>
        <w:rPr>
          <w:rFonts w:asciiTheme="minorHAnsi" w:eastAsia="Times New Roman" w:hAnsiTheme="minorHAnsi" w:cs="Arial"/>
          <w:sz w:val="22"/>
          <w:szCs w:val="22"/>
        </w:rPr>
      </w:pPr>
      <w:r>
        <w:rPr>
          <w:rFonts w:asciiTheme="minorHAnsi" w:eastAsia="Times New Roman" w:hAnsiTheme="minorHAnsi" w:cs="Arial"/>
          <w:sz w:val="22"/>
          <w:szCs w:val="22"/>
        </w:rPr>
        <w:t>Dispatcher will</w:t>
      </w:r>
      <w:r w:rsidR="004A4A2A" w:rsidRPr="00440B0A">
        <w:rPr>
          <w:rFonts w:asciiTheme="minorHAnsi" w:eastAsia="Times New Roman" w:hAnsiTheme="minorHAnsi" w:cs="Arial"/>
          <w:sz w:val="22"/>
          <w:szCs w:val="22"/>
        </w:rPr>
        <w:t xml:space="preserve"> enter the update into the Facility Warning Status Tool which will record notes as received</w:t>
      </w:r>
      <w:r>
        <w:rPr>
          <w:rFonts w:asciiTheme="minorHAnsi" w:eastAsia="Times New Roman" w:hAnsiTheme="minorHAnsi" w:cs="Arial"/>
          <w:sz w:val="22"/>
          <w:szCs w:val="22"/>
        </w:rPr>
        <w:t>,</w:t>
      </w:r>
      <w:r w:rsidR="004A62EB">
        <w:rPr>
          <w:rFonts w:asciiTheme="minorHAnsi" w:eastAsia="Times New Roman" w:hAnsiTheme="minorHAnsi" w:cs="Arial"/>
          <w:sz w:val="22"/>
          <w:szCs w:val="22"/>
        </w:rPr>
        <w:t xml:space="preserve"> and</w:t>
      </w:r>
      <w:r w:rsidR="004A4A2A" w:rsidRPr="00440B0A">
        <w:rPr>
          <w:rFonts w:asciiTheme="minorHAnsi" w:eastAsia="Times New Roman" w:hAnsiTheme="minorHAnsi" w:cs="Arial"/>
          <w:sz w:val="22"/>
          <w:szCs w:val="22"/>
        </w:rPr>
        <w:t xml:space="preserve"> date and time the event is cleared</w:t>
      </w:r>
      <w:r w:rsidR="00D531F7" w:rsidRPr="00440B0A">
        <w:rPr>
          <w:rFonts w:asciiTheme="minorHAnsi" w:eastAsia="Times New Roman" w:hAnsiTheme="minorHAnsi" w:cs="Arial"/>
          <w:sz w:val="22"/>
          <w:szCs w:val="22"/>
        </w:rPr>
        <w:t>.</w:t>
      </w:r>
      <w:r w:rsidR="004A4A2A" w:rsidRPr="00440B0A">
        <w:rPr>
          <w:rFonts w:asciiTheme="minorHAnsi" w:eastAsia="Times New Roman" w:hAnsiTheme="minorHAnsi" w:cs="Arial"/>
          <w:sz w:val="22"/>
          <w:szCs w:val="22"/>
        </w:rPr>
        <w:t xml:space="preserve"> </w:t>
      </w:r>
    </w:p>
    <w:p w14:paraId="18F78614" w14:textId="22CAAA98" w:rsidR="004A5655" w:rsidRPr="004A5655" w:rsidRDefault="004A5655" w:rsidP="004A5655">
      <w:pPr>
        <w:pStyle w:val="ListParagraph"/>
        <w:numPr>
          <w:ilvl w:val="1"/>
          <w:numId w:val="4"/>
        </w:numPr>
        <w:spacing w:before="100" w:beforeAutospacing="1" w:after="100" w:afterAutospacing="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[A</w:t>
      </w:r>
      <w:r w:rsidR="00247BCC">
        <w:rPr>
          <w:rFonts w:asciiTheme="minorHAnsi" w:hAnsiTheme="minorHAnsi" w:cs="Arial"/>
          <w:sz w:val="22"/>
          <w:szCs w:val="22"/>
        </w:rPr>
        <w:t>ffected facility]</w:t>
      </w:r>
      <w:r w:rsidR="004A4A2A" w:rsidRPr="00440B0A">
        <w:rPr>
          <w:rFonts w:asciiTheme="minorHAnsi" w:hAnsiTheme="minorHAnsi" w:cs="Arial"/>
          <w:sz w:val="22"/>
          <w:szCs w:val="22"/>
        </w:rPr>
        <w:t xml:space="preserve"> now OPEN TO ALL TRAFFIC will be announced on </w:t>
      </w:r>
      <w:r w:rsidR="00D531F7" w:rsidRPr="00440B0A">
        <w:rPr>
          <w:rFonts w:asciiTheme="minorHAnsi" w:hAnsiTheme="minorHAnsi" w:cs="Arial"/>
          <w:sz w:val="22"/>
          <w:szCs w:val="22"/>
        </w:rPr>
        <w:t>a</w:t>
      </w:r>
      <w:r>
        <w:rPr>
          <w:rFonts w:asciiTheme="minorHAnsi" w:hAnsiTheme="minorHAnsi" w:cs="Arial"/>
          <w:sz w:val="22"/>
          <w:szCs w:val="22"/>
        </w:rPr>
        <w:t xml:space="preserve">ll </w:t>
      </w:r>
      <w:proofErr w:type="spellStart"/>
      <w:r>
        <w:rPr>
          <w:rFonts w:asciiTheme="minorHAnsi" w:hAnsiTheme="minorHAnsi" w:cs="Arial"/>
          <w:sz w:val="22"/>
          <w:szCs w:val="22"/>
        </w:rPr>
        <w:t>ConEMS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division channels following the same procedure 2.b.i-iii.</w:t>
      </w:r>
    </w:p>
    <w:p w14:paraId="5DF999DD" w14:textId="069068F1" w:rsidR="00041EF7" w:rsidRPr="00440B0A" w:rsidRDefault="002809F5" w:rsidP="000F2DAB">
      <w:pPr>
        <w:pStyle w:val="ListParagraph"/>
        <w:numPr>
          <w:ilvl w:val="1"/>
          <w:numId w:val="4"/>
        </w:numPr>
        <w:spacing w:before="100" w:beforeAutospacing="1" w:after="100" w:afterAutospacing="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EMSA (All page)</w:t>
      </w:r>
      <w:r w:rsidR="004A4A2A" w:rsidRPr="00440B0A">
        <w:rPr>
          <w:rFonts w:asciiTheme="minorHAnsi" w:hAnsiTheme="minorHAnsi" w:cs="Arial"/>
          <w:sz w:val="22"/>
          <w:szCs w:val="22"/>
        </w:rPr>
        <w:t xml:space="preserve"> will be sent to all on duty crews with updated facility status.</w:t>
      </w:r>
    </w:p>
    <w:sectPr w:rsidR="00041EF7" w:rsidRPr="00440B0A" w:rsidSect="00BA67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9F465" w14:textId="77777777" w:rsidR="00BB5E68" w:rsidRDefault="00BB5E68" w:rsidP="00BA67C0">
      <w:r>
        <w:separator/>
      </w:r>
    </w:p>
  </w:endnote>
  <w:endnote w:type="continuationSeparator" w:id="0">
    <w:p w14:paraId="138E6E18" w14:textId="77777777" w:rsidR="00BB5E68" w:rsidRDefault="00BB5E68" w:rsidP="00BA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F512D" w14:textId="77777777" w:rsidR="006748B2" w:rsidRDefault="006748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E272D" w14:textId="77777777" w:rsidR="006748B2" w:rsidRDefault="006748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88758" w14:textId="77777777" w:rsidR="006748B2" w:rsidRDefault="006748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69643" w14:textId="77777777" w:rsidR="00BB5E68" w:rsidRDefault="00BB5E68" w:rsidP="00BA67C0">
      <w:r>
        <w:separator/>
      </w:r>
    </w:p>
  </w:footnote>
  <w:footnote w:type="continuationSeparator" w:id="0">
    <w:p w14:paraId="415D3A8B" w14:textId="77777777" w:rsidR="00BB5E68" w:rsidRDefault="00BB5E68" w:rsidP="00BA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AB7B7" w14:textId="77777777" w:rsidR="006748B2" w:rsidRDefault="006748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115F4" w14:textId="2732A56F" w:rsidR="00BA67C0" w:rsidRDefault="00BB5E68" w:rsidP="00BA67C0">
    <w:pPr>
      <w:pStyle w:val="Header"/>
      <w:jc w:val="center"/>
    </w:pPr>
    <w:sdt>
      <w:sdtPr>
        <w:id w:val="-1174327435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1D3D2A2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A67C0">
      <w:rPr>
        <w:noProof/>
      </w:rPr>
      <w:drawing>
        <wp:inline distT="0" distB="0" distL="0" distR="0" wp14:anchorId="0E9DD830" wp14:editId="587B6022">
          <wp:extent cx="1009650" cy="1306606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06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C4239B" w14:textId="77777777" w:rsidR="00BA67C0" w:rsidRDefault="00BA67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325F0" w14:textId="77777777" w:rsidR="006748B2" w:rsidRDefault="006748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3730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44E5E22"/>
    <w:multiLevelType w:val="multilevel"/>
    <w:tmpl w:val="426E0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F22"/>
    <w:rsid w:val="000637B8"/>
    <w:rsid w:val="000F2DAB"/>
    <w:rsid w:val="00191A1D"/>
    <w:rsid w:val="00247BCC"/>
    <w:rsid w:val="002809F5"/>
    <w:rsid w:val="002843C6"/>
    <w:rsid w:val="002A2742"/>
    <w:rsid w:val="002A7390"/>
    <w:rsid w:val="003663E2"/>
    <w:rsid w:val="00440B0A"/>
    <w:rsid w:val="004A4A2A"/>
    <w:rsid w:val="004A5655"/>
    <w:rsid w:val="004A62EB"/>
    <w:rsid w:val="004D63FD"/>
    <w:rsid w:val="005003AA"/>
    <w:rsid w:val="00576F1F"/>
    <w:rsid w:val="005C778F"/>
    <w:rsid w:val="006748B2"/>
    <w:rsid w:val="006B2503"/>
    <w:rsid w:val="007909A5"/>
    <w:rsid w:val="00854031"/>
    <w:rsid w:val="0088198F"/>
    <w:rsid w:val="008C6080"/>
    <w:rsid w:val="009B7965"/>
    <w:rsid w:val="009C525E"/>
    <w:rsid w:val="009D20C5"/>
    <w:rsid w:val="00A13BF0"/>
    <w:rsid w:val="00A14849"/>
    <w:rsid w:val="00AE2A39"/>
    <w:rsid w:val="00B1793E"/>
    <w:rsid w:val="00B3787D"/>
    <w:rsid w:val="00B9286F"/>
    <w:rsid w:val="00BA67C0"/>
    <w:rsid w:val="00BB5E68"/>
    <w:rsid w:val="00C410A4"/>
    <w:rsid w:val="00C94871"/>
    <w:rsid w:val="00D02659"/>
    <w:rsid w:val="00D1384A"/>
    <w:rsid w:val="00D531F7"/>
    <w:rsid w:val="00D75F22"/>
    <w:rsid w:val="00DA6221"/>
    <w:rsid w:val="00DF5305"/>
    <w:rsid w:val="00E36D72"/>
    <w:rsid w:val="00EC0531"/>
    <w:rsid w:val="00F2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F01DB3F"/>
  <w15:docId w15:val="{10BEC2DF-5F2F-4202-897C-20E6BBF7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A4A2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26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A2A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D026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A67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7C0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67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7C0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7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7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Hunsaker, Jacquelyn</dc:creator>
  <cp:lastModifiedBy>Newland, Chad</cp:lastModifiedBy>
  <cp:revision>6</cp:revision>
  <cp:lastPrinted>2016-08-30T15:54:00Z</cp:lastPrinted>
  <dcterms:created xsi:type="dcterms:W3CDTF">2016-08-09T15:53:00Z</dcterms:created>
  <dcterms:modified xsi:type="dcterms:W3CDTF">2016-08-30T15:54:00Z</dcterms:modified>
</cp:coreProperties>
</file>